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AC" w:rsidRDefault="00C47DAC" w:rsidP="00C47DA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.95pt;margin-top:39.95pt;width:150.6pt;height:83.75pt;z-index:251658240">
            <v:imagedata r:id="rId5" o:title=""/>
          </v:shape>
          <o:OLEObject Type="Embed" ProgID="ChemDraw.Document.6.0" ShapeID="_x0000_s1027" DrawAspect="Content" ObjectID="_1614246424" r:id="rId6"/>
        </w:pict>
      </w:r>
      <w:r>
        <w:rPr>
          <w:noProof/>
        </w:rPr>
        <w:drawing>
          <wp:inline distT="0" distB="0" distL="0" distR="0" wp14:anchorId="2F244DAF" wp14:editId="1EC502E6">
            <wp:extent cx="5667375" cy="2914650"/>
            <wp:effectExtent l="0" t="0" r="0" b="0"/>
            <wp:docPr id="1" name="Picture 1" descr="C:\Users\FLH\AppData\Local\Microsoft\Windows\Temporary Internet Files\Content.Word\New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LH\AppData\Local\Microsoft\Windows\Temporary Internet Files\Content.Word\New Pic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798" cy="291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5082"/>
      </w:tblGrid>
      <w:tr w:rsidR="00C47DAC" w:rsidTr="008E7367">
        <w:trPr>
          <w:trHeight w:val="6107"/>
        </w:trPr>
        <w:tc>
          <w:tcPr>
            <w:tcW w:w="4116" w:type="dxa"/>
          </w:tcPr>
          <w:p w:rsidR="00C47DAC" w:rsidRDefault="00C47DAC" w:rsidP="008E736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0D009C" wp14:editId="18DD05FD">
                  <wp:extent cx="2486025" cy="3686175"/>
                  <wp:effectExtent l="38100" t="38100" r="28575" b="28575"/>
                  <wp:docPr id="2" name="Picture 2" descr="C:\Users\FLH\AppData\Local\Microsoft\Windows\Temporary Internet Files\Content.Word\New Pic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LH\AppData\Local\Microsoft\Windows\Temporary Internet Files\Content.Word\New Pic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36861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2" w:type="dxa"/>
          </w:tcPr>
          <w:p w:rsidR="00C47DAC" w:rsidRDefault="00C47DAC" w:rsidP="008E736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3B7FEB" wp14:editId="6FA73F5F">
                  <wp:extent cx="2886075" cy="3686175"/>
                  <wp:effectExtent l="38100" t="38100" r="28575" b="28575"/>
                  <wp:docPr id="4" name="Picture 4" descr="C:\Users\FLH\AppData\Local\Microsoft\Windows\Temporary Internet Files\Content.Word\New Pic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LH\AppData\Local\Microsoft\Windows\Temporary Internet Files\Content.Word\New Pic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36861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7DAC" w:rsidRDefault="00C47DAC" w:rsidP="00C47DAC">
      <w:pPr>
        <w:spacing w:line="360" w:lineRule="auto"/>
        <w:ind w:left="270"/>
        <w:jc w:val="center"/>
      </w:pPr>
      <w:r w:rsidRPr="00826B47">
        <w:rPr>
          <w:rFonts w:ascii="Times New Roman" w:hAnsi="Times New Roman" w:cs="Times New Roman"/>
          <w:b/>
          <w:sz w:val="24"/>
          <w:szCs w:val="24"/>
        </w:rPr>
        <w:t>Figure 1a: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0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B3092">
        <w:rPr>
          <w:rFonts w:ascii="Times New Roman" w:hAnsi="Times New Roman" w:cs="Times New Roman"/>
          <w:sz w:val="24"/>
          <w:szCs w:val="24"/>
        </w:rPr>
        <w:t xml:space="preserve">H-NMR </w:t>
      </w:r>
      <w:r>
        <w:rPr>
          <w:rFonts w:ascii="Times New Roman" w:hAnsi="Times New Roman" w:cs="Times New Roman"/>
          <w:sz w:val="24"/>
          <w:szCs w:val="24"/>
        </w:rPr>
        <w:t>spectrum</w:t>
      </w:r>
      <w:r w:rsidRPr="00FB3092">
        <w:rPr>
          <w:rFonts w:ascii="Times New Roman" w:hAnsi="Times New Roman" w:cs="Times New Roman"/>
          <w:sz w:val="24"/>
          <w:szCs w:val="24"/>
        </w:rPr>
        <w:t xml:space="preserve"> of </w:t>
      </w:r>
      <w:r w:rsidRPr="002E2803"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 w:rsidRPr="002E2803">
        <w:rPr>
          <w:rFonts w:ascii="Times New Roman" w:hAnsi="Times New Roman" w:cs="Times New Roman"/>
          <w:color w:val="FF0000"/>
          <w:sz w:val="24"/>
          <w:szCs w:val="24"/>
        </w:rPr>
        <w:t>-(2</w:t>
      </w:r>
      <w:proofErr w:type="gramStart"/>
      <w:r w:rsidRPr="002E2803">
        <w:rPr>
          <w:rFonts w:ascii="Times New Roman" w:hAnsi="Times New Roman" w:cs="Times New Roman"/>
          <w:color w:val="FF0000"/>
          <w:sz w:val="24"/>
          <w:szCs w:val="24"/>
        </w:rPr>
        <w:t>,5</w:t>
      </w:r>
      <w:proofErr w:type="gramEnd"/>
      <w:r w:rsidRPr="002E2803">
        <w:rPr>
          <w:rFonts w:ascii="Times New Roman" w:hAnsi="Times New Roman" w:cs="Times New Roman"/>
          <w:color w:val="FF0000"/>
          <w:sz w:val="24"/>
          <w:szCs w:val="24"/>
        </w:rPr>
        <w:t>-Dimethylphenyl)-</w:t>
      </w:r>
      <w:r w:rsidRPr="002E2803"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 w:rsidRPr="002E2803">
        <w:rPr>
          <w:rFonts w:ascii="Times New Roman" w:hAnsi="Times New Roman" w:cs="Times New Roman"/>
          <w:color w:val="FF0000"/>
          <w:sz w:val="24"/>
          <w:szCs w:val="24"/>
        </w:rPr>
        <w:t>-ethyl-2,3-dihydrobenzo[1,4]dioxine-6-sulfonamide</w:t>
      </w:r>
      <w:r w:rsidRPr="00FB30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7c </w:t>
      </w:r>
      <w:r>
        <w:rPr>
          <w:rFonts w:ascii="Times New Roman" w:hAnsi="Times New Roman" w:cs="Times New Roman"/>
          <w:sz w:val="24"/>
          <w:szCs w:val="24"/>
        </w:rPr>
        <w:t>(Aromatic Region)</w:t>
      </w:r>
    </w:p>
    <w:tbl>
      <w:tblPr>
        <w:tblStyle w:val="TableGrid"/>
        <w:tblpPr w:leftFromText="180" w:rightFromText="180" w:vertAnchor="text" w:horzAnchor="margin" w:tblpX="378" w:tblpY="144"/>
        <w:tblW w:w="8370" w:type="dxa"/>
        <w:tblLayout w:type="fixed"/>
        <w:tblLook w:val="04A0" w:firstRow="1" w:lastRow="0" w:firstColumn="1" w:lastColumn="0" w:noHBand="0" w:noVBand="1"/>
      </w:tblPr>
      <w:tblGrid>
        <w:gridCol w:w="1620"/>
        <w:gridCol w:w="6750"/>
      </w:tblGrid>
      <w:tr w:rsidR="00C47DAC" w:rsidTr="008E7367">
        <w:trPr>
          <w:trHeight w:val="5988"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FFFFFF" w:themeColor="background1"/>
            </w:tcBorders>
          </w:tcPr>
          <w:p w:rsidR="00C47DAC" w:rsidRDefault="00C47DAC" w:rsidP="008E7367">
            <w:pPr>
              <w:spacing w:line="360" w:lineRule="auto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7E371A04" wp14:editId="22EE0B0F">
                  <wp:extent cx="1219200" cy="3876675"/>
                  <wp:effectExtent l="0" t="0" r="0" b="0"/>
                  <wp:docPr id="5" name="Picture 5" descr="C:\Users\FLH\AppData\Local\Microsoft\Windows\Temporary Internet Files\Content.Word\New Pic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FLH\AppData\Local\Microsoft\Windows\Temporary Internet Files\Content.Word\New Pic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87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single" w:sz="18" w:space="0" w:color="auto"/>
              <w:left w:val="single" w:sz="18" w:space="0" w:color="FFFFFF" w:themeColor="background1"/>
              <w:bottom w:val="single" w:sz="18" w:space="0" w:color="auto"/>
              <w:right w:val="single" w:sz="18" w:space="0" w:color="auto"/>
            </w:tcBorders>
          </w:tcPr>
          <w:p w:rsidR="00C47DAC" w:rsidRDefault="00C47DAC" w:rsidP="008E7367">
            <w:pPr>
              <w:spacing w:line="360" w:lineRule="auto"/>
              <w:jc w:val="both"/>
            </w:pPr>
            <w:r>
              <w:rPr>
                <w:noProof/>
              </w:rPr>
              <w:drawing>
                <wp:inline distT="0" distB="0" distL="0" distR="0" wp14:anchorId="212AFED1" wp14:editId="097E4C87">
                  <wp:extent cx="4133850" cy="3810000"/>
                  <wp:effectExtent l="0" t="0" r="0" b="0"/>
                  <wp:docPr id="3" name="Picture 3" descr="C:\Users\FLH\AppData\Local\Microsoft\Windows\Temporary Internet Files\Content.Word\New Pic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FLH\AppData\Local\Microsoft\Windows\Temporary Internet Files\Content.Word\New Pic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7DAC" w:rsidRDefault="00C47DAC" w:rsidP="00C47DAC">
      <w:pPr>
        <w:tabs>
          <w:tab w:val="left" w:pos="9600"/>
        </w:tabs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rPr>
          <w:rFonts w:ascii="Times New Roman" w:hAnsi="Times New Roman" w:cs="Times New Roman"/>
          <w:sz w:val="24"/>
          <w:szCs w:val="24"/>
        </w:rPr>
      </w:pPr>
    </w:p>
    <w:p w:rsidR="00C47DAC" w:rsidRDefault="00C47DAC" w:rsidP="00C47D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D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D4A9E26" wp14:editId="42A2001B">
            <wp:extent cx="5273052" cy="3095625"/>
            <wp:effectExtent l="38100" t="38100" r="22860" b="9525"/>
            <wp:docPr id="12" name="Picture 1" descr="D:\Spectra for presentation\MSB9\shoaib2_Page_37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:\Spectra for presentation\MSB9\shoaib2_Page_37.tif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</a:extLst>
                    </a:blip>
                    <a:srcRect t="8450"/>
                    <a:stretch/>
                  </pic:blipFill>
                  <pic:spPr bwMode="auto">
                    <a:xfrm>
                      <a:off x="0" y="0"/>
                      <a:ext cx="5274945" cy="3096736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6A29" w:rsidRPr="00C47DAC" w:rsidRDefault="00C47DAC" w:rsidP="00C47DAC">
      <w:pPr>
        <w:spacing w:line="360" w:lineRule="auto"/>
        <w:ind w:left="270"/>
        <w:jc w:val="center"/>
      </w:pPr>
      <w:r w:rsidRPr="008150A9">
        <w:rPr>
          <w:rFonts w:ascii="Times New Roman" w:hAnsi="Times New Roman" w:cs="Times New Roman"/>
          <w:b/>
          <w:sz w:val="24"/>
          <w:szCs w:val="24"/>
        </w:rPr>
        <w:t>Figure 1b: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0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B3092">
        <w:rPr>
          <w:rFonts w:ascii="Times New Roman" w:hAnsi="Times New Roman" w:cs="Times New Roman"/>
          <w:sz w:val="24"/>
          <w:szCs w:val="24"/>
        </w:rPr>
        <w:t xml:space="preserve">H-NMR </w:t>
      </w:r>
      <w:r>
        <w:rPr>
          <w:rFonts w:ascii="Times New Roman" w:hAnsi="Times New Roman" w:cs="Times New Roman"/>
          <w:sz w:val="24"/>
          <w:szCs w:val="24"/>
        </w:rPr>
        <w:t>spectrum</w:t>
      </w:r>
      <w:r w:rsidRPr="00FB3092">
        <w:rPr>
          <w:rFonts w:ascii="Times New Roman" w:hAnsi="Times New Roman" w:cs="Times New Roman"/>
          <w:sz w:val="24"/>
          <w:szCs w:val="24"/>
        </w:rPr>
        <w:t xml:space="preserve"> of </w:t>
      </w:r>
      <w:r w:rsidRPr="002E2803"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 w:rsidRPr="002E2803">
        <w:rPr>
          <w:rFonts w:ascii="Times New Roman" w:hAnsi="Times New Roman" w:cs="Times New Roman"/>
          <w:color w:val="FF0000"/>
          <w:sz w:val="24"/>
          <w:szCs w:val="24"/>
        </w:rPr>
        <w:t>-(2</w:t>
      </w:r>
      <w:proofErr w:type="gramStart"/>
      <w:r w:rsidRPr="002E2803">
        <w:rPr>
          <w:rFonts w:ascii="Times New Roman" w:hAnsi="Times New Roman" w:cs="Times New Roman"/>
          <w:color w:val="FF0000"/>
          <w:sz w:val="24"/>
          <w:szCs w:val="24"/>
        </w:rPr>
        <w:t>,5</w:t>
      </w:r>
      <w:proofErr w:type="gramEnd"/>
      <w:r w:rsidRPr="002E2803">
        <w:rPr>
          <w:rFonts w:ascii="Times New Roman" w:hAnsi="Times New Roman" w:cs="Times New Roman"/>
          <w:color w:val="FF0000"/>
          <w:sz w:val="24"/>
          <w:szCs w:val="24"/>
        </w:rPr>
        <w:t>-Dimethylphenyl)-</w:t>
      </w:r>
      <w:r w:rsidRPr="002E2803">
        <w:rPr>
          <w:rFonts w:ascii="Times New Roman" w:hAnsi="Times New Roman" w:cs="Times New Roman"/>
          <w:i/>
          <w:color w:val="FF0000"/>
          <w:sz w:val="24"/>
          <w:szCs w:val="24"/>
        </w:rPr>
        <w:t>N</w:t>
      </w:r>
      <w:r w:rsidRPr="002E2803">
        <w:rPr>
          <w:rFonts w:ascii="Times New Roman" w:hAnsi="Times New Roman" w:cs="Times New Roman"/>
          <w:color w:val="FF0000"/>
          <w:sz w:val="24"/>
          <w:szCs w:val="24"/>
        </w:rPr>
        <w:t>-ethyl-2,3-dihydrobenzo[1,4]dioxine-6-sulfonamide</w:t>
      </w:r>
      <w:r w:rsidRPr="00FB30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7c </w:t>
      </w:r>
      <w:r>
        <w:rPr>
          <w:rFonts w:ascii="Times New Roman" w:hAnsi="Times New Roman" w:cs="Times New Roman"/>
          <w:sz w:val="24"/>
          <w:szCs w:val="24"/>
        </w:rPr>
        <w:t>(Aliphatic Region)</w:t>
      </w:r>
      <w:bookmarkStart w:id="0" w:name="_GoBack"/>
      <w:bookmarkEnd w:id="0"/>
    </w:p>
    <w:sectPr w:rsidR="004D6A29" w:rsidRPr="00C47DAC" w:rsidSect="00F37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5F16"/>
    <w:rsid w:val="00027037"/>
    <w:rsid w:val="000D164D"/>
    <w:rsid w:val="00BC61CE"/>
    <w:rsid w:val="00C47DAC"/>
    <w:rsid w:val="00F37657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F1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47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Misbah</dc:creator>
  <cp:lastModifiedBy>FLH</cp:lastModifiedBy>
  <cp:revision>2</cp:revision>
  <dcterms:created xsi:type="dcterms:W3CDTF">2018-08-20T18:24:00Z</dcterms:created>
  <dcterms:modified xsi:type="dcterms:W3CDTF">2019-03-16T08:00:00Z</dcterms:modified>
</cp:coreProperties>
</file>